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263" w:rsidRDefault="007A3149" w:rsidP="00995263">
      <w:pPr>
        <w:tabs>
          <w:tab w:val="left" w:pos="4678"/>
        </w:tabs>
        <w:spacing w:after="360"/>
        <w:ind w:left="6237"/>
        <w:rPr>
          <w:rFonts w:ascii="Calibri" w:hAnsi="Calibri"/>
          <w:b/>
          <w:bCs/>
        </w:rPr>
      </w:pPr>
    </w:p>
    <w:p w:rsidR="00995263" w:rsidRPr="00A85B1B" w:rsidRDefault="002E5578" w:rsidP="00995263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995263" w:rsidRDefault="007A3149" w:rsidP="00995263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</w:p>
    <w:p w:rsidR="00995263" w:rsidRPr="00C91D30" w:rsidRDefault="002E5578" w:rsidP="00995263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995263" w:rsidRPr="00144DF6" w:rsidRDefault="002E5578" w:rsidP="00995263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995263" w:rsidRDefault="002E5578" w:rsidP="00995263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123FF5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995263" w:rsidRPr="00CD6D1B" w:rsidRDefault="00123FF5" w:rsidP="00DC42E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123FF5">
        <w:rPr>
          <w:rFonts w:eastAsia="Calibri"/>
          <w:b/>
          <w:sz w:val="24"/>
          <w:szCs w:val="24"/>
        </w:rPr>
        <w:t xml:space="preserve">Digital Brain – cyfrowe zasoby Instytutu Psychiatrii i Neurologii w Warszawie </w:t>
      </w:r>
      <w:r>
        <w:rPr>
          <w:rFonts w:eastAsia="Calibri"/>
          <w:b/>
          <w:sz w:val="24"/>
          <w:szCs w:val="24"/>
        </w:rPr>
        <w:br/>
      </w:r>
      <w:r w:rsidR="002E5578" w:rsidRPr="00CD6D1B">
        <w:rPr>
          <w:rFonts w:eastAsia="Calibri"/>
          <w:sz w:val="24"/>
          <w:szCs w:val="24"/>
        </w:rPr>
        <w:t>-</w:t>
      </w:r>
      <w:r w:rsidR="002E5578" w:rsidRPr="00CD6D1B">
        <w:rPr>
          <w:rFonts w:eastAsia="Calibri"/>
          <w:b/>
          <w:sz w:val="24"/>
          <w:szCs w:val="24"/>
        </w:rPr>
        <w:t xml:space="preserve"> </w:t>
      </w:r>
      <w:r w:rsidR="002E5578" w:rsidRPr="00CD6D1B">
        <w:rPr>
          <w:rFonts w:eastAsia="Calibri"/>
          <w:sz w:val="24"/>
          <w:szCs w:val="24"/>
        </w:rPr>
        <w:t xml:space="preserve">wnioskodawca </w:t>
      </w:r>
      <w:r w:rsidR="00DC42EA" w:rsidRPr="00DC42EA">
        <w:rPr>
          <w:rFonts w:eastAsia="Calibri"/>
          <w:sz w:val="24"/>
          <w:szCs w:val="24"/>
        </w:rPr>
        <w:t>Instytut Psychiatrii i Neurologii w Warszawie</w:t>
      </w:r>
      <w:r w:rsidR="002E5578" w:rsidRPr="00CD6D1B">
        <w:rPr>
          <w:rFonts w:eastAsia="Calibri"/>
          <w:sz w:val="24"/>
          <w:szCs w:val="24"/>
        </w:rPr>
        <w:t xml:space="preserve">, beneficjent </w:t>
      </w:r>
      <w:r w:rsidR="00DC42EA" w:rsidRPr="00DC42EA">
        <w:rPr>
          <w:rFonts w:eastAsia="Calibri"/>
          <w:sz w:val="24"/>
          <w:szCs w:val="24"/>
        </w:rPr>
        <w:t>Instytut Psychiatrii i Neurologii w Warszawie</w:t>
      </w:r>
      <w:r w:rsidR="002E5578">
        <w:rPr>
          <w:rFonts w:eastAsia="Calibri"/>
          <w:sz w:val="24"/>
          <w:szCs w:val="24"/>
        </w:rPr>
        <w:t>.</w:t>
      </w:r>
    </w:p>
    <w:p w:rsidR="00995263" w:rsidRPr="00144DF6" w:rsidRDefault="007A3149" w:rsidP="00995263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995263" w:rsidRDefault="002E5578" w:rsidP="00995263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 w:rsidR="00DC42EA">
        <w:rPr>
          <w:rFonts w:ascii="Calibri" w:hAnsi="Calibri" w:cs="Calibri"/>
        </w:rPr>
        <w:t>19 stycznia 2021</w:t>
      </w:r>
      <w:r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 w:rsidR="003B322B">
        <w:rPr>
          <w:rFonts w:ascii="Calibri" w:hAnsi="Calibri" w:cs="Calibri"/>
        </w:rPr>
        <w:br/>
      </w:r>
      <w:r w:rsidR="00DC42EA">
        <w:rPr>
          <w:rFonts w:ascii="Calibri" w:hAnsi="Calibri" w:cs="Calibri"/>
        </w:rPr>
        <w:t>z terminem zgłaszania uwag do 25 stycznia 2021 r.</w:t>
      </w:r>
    </w:p>
    <w:p w:rsidR="00995263" w:rsidRPr="00AB06C2" w:rsidRDefault="007A3149" w:rsidP="00995263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</w:p>
    <w:p w:rsidR="00995263" w:rsidRDefault="002E5578" w:rsidP="00995263">
      <w:pPr>
        <w:shd w:val="clear" w:color="auto" w:fill="FFFFFF"/>
        <w:spacing w:before="12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uwagę złożył:</w:t>
      </w:r>
    </w:p>
    <w:p w:rsidR="00995263" w:rsidRPr="00074685" w:rsidRDefault="002E5578" w:rsidP="00DC42EA">
      <w:pPr>
        <w:numPr>
          <w:ilvl w:val="0"/>
          <w:numId w:val="5"/>
        </w:numPr>
        <w:shd w:val="clear" w:color="auto" w:fill="FFFFFF"/>
        <w:spacing w:before="120" w:after="120"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74685">
        <w:rPr>
          <w:rFonts w:ascii="Calibri" w:hAnsi="Calibri" w:cs="Calibri"/>
        </w:rPr>
        <w:t xml:space="preserve">Minister Cyfryzacji, reprezentowany przez Sekretarza Stanu w KPRM Pana Marka Zagórskiego, </w:t>
      </w:r>
      <w:r w:rsidR="00047C6A">
        <w:rPr>
          <w:rFonts w:ascii="Calibri" w:hAnsi="Calibri" w:cs="Calibri"/>
        </w:rPr>
        <w:t>dokument z</w:t>
      </w:r>
      <w:r w:rsidR="000D2A48">
        <w:rPr>
          <w:rFonts w:ascii="Calibri" w:hAnsi="Calibri" w:cs="Calibri"/>
        </w:rPr>
        <w:t xml:space="preserve"> </w:t>
      </w:r>
      <w:r w:rsidR="00DC42EA">
        <w:rPr>
          <w:rFonts w:ascii="Calibri" w:hAnsi="Calibri" w:cs="Calibri"/>
        </w:rPr>
        <w:t>21 stycznia 2021</w:t>
      </w:r>
      <w:r w:rsidRPr="00074685">
        <w:rPr>
          <w:rFonts w:ascii="Calibri" w:hAnsi="Calibri" w:cs="Calibri"/>
        </w:rPr>
        <w:t xml:space="preserve"> r., </w:t>
      </w:r>
      <w:r w:rsidR="00DC42EA">
        <w:rPr>
          <w:rFonts w:ascii="Calibri" w:hAnsi="Calibri" w:cs="Calibri"/>
        </w:rPr>
        <w:t xml:space="preserve">znak: </w:t>
      </w:r>
      <w:r w:rsidR="00DC42EA" w:rsidRPr="00DC42EA">
        <w:rPr>
          <w:rFonts w:ascii="Calibri" w:hAnsi="Calibri" w:cs="Calibri"/>
        </w:rPr>
        <w:t>DAIP.WOKRM.0102.19.1.2021</w:t>
      </w:r>
      <w:r>
        <w:rPr>
          <w:rFonts w:ascii="Calibri" w:hAnsi="Calibri" w:cs="Calibri"/>
        </w:rPr>
        <w:t>.</w:t>
      </w:r>
    </w:p>
    <w:p w:rsidR="000D2A48" w:rsidRPr="000D2A48" w:rsidRDefault="000D2A48" w:rsidP="000D2A48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>Uwagi MC zostały uzgodnione</w:t>
      </w:r>
      <w:r w:rsidR="002E5578">
        <w:rPr>
          <w:rFonts w:ascii="Calibri" w:hAnsi="Calibri" w:cs="Calibri"/>
        </w:rPr>
        <w:t xml:space="preserve"> zgodnie ze stanowiskiem </w:t>
      </w:r>
      <w:r w:rsidR="00121815" w:rsidRPr="00121815">
        <w:rPr>
          <w:rFonts w:ascii="Calibri" w:hAnsi="Calibri" w:cs="Calibri"/>
        </w:rPr>
        <w:t>Ministra Zdrowia reprezentowanego przez Podsekretarza Stanu Panią Annę Goławską</w:t>
      </w:r>
      <w:r w:rsidR="00BD1C59">
        <w:rPr>
          <w:rFonts w:ascii="Calibri" w:hAnsi="Calibri" w:cs="Calibri"/>
        </w:rPr>
        <w:t xml:space="preserve">, wyrażonym  </w:t>
      </w:r>
      <w:r>
        <w:rPr>
          <w:rFonts w:ascii="Calibri" w:hAnsi="Calibri" w:cs="Calibri"/>
        </w:rPr>
        <w:t xml:space="preserve">w dokumencie z dnia </w:t>
      </w:r>
      <w:r w:rsidR="00BD1C59">
        <w:rPr>
          <w:rFonts w:ascii="Calibri" w:hAnsi="Calibri" w:cs="Calibri"/>
        </w:rPr>
        <w:br/>
      </w:r>
      <w:r>
        <w:rPr>
          <w:rFonts w:ascii="Calibri" w:hAnsi="Calibri" w:cs="Calibri"/>
        </w:rPr>
        <w:t>31 stycznia 2021</w:t>
      </w:r>
      <w:r w:rsidR="002E5578">
        <w:rPr>
          <w:rFonts w:ascii="Calibri" w:hAnsi="Calibri" w:cs="Calibri"/>
        </w:rPr>
        <w:t xml:space="preserve"> r., znak: </w:t>
      </w:r>
      <w:r>
        <w:rPr>
          <w:rFonts w:ascii="ArialMT" w:hAnsi="ArialMT" w:cs="ArialMT"/>
          <w:sz w:val="22"/>
          <w:szCs w:val="22"/>
        </w:rPr>
        <w:t xml:space="preserve">DIeZ.545.7.2021.EP </w:t>
      </w:r>
      <w:r w:rsidR="00BD1C59">
        <w:rPr>
          <w:rFonts w:ascii="Calibri" w:hAnsi="Calibri" w:cs="Calibri"/>
        </w:rPr>
        <w:t xml:space="preserve">oraz zgodnie </w:t>
      </w:r>
      <w:r w:rsidR="002E5578">
        <w:rPr>
          <w:rFonts w:ascii="Calibri" w:hAnsi="Calibri" w:cs="Calibri"/>
        </w:rPr>
        <w:t xml:space="preserve">ze stanowiskiem </w:t>
      </w:r>
      <w:r>
        <w:rPr>
          <w:rFonts w:ascii="Calibri" w:hAnsi="Calibri" w:cs="Calibri"/>
        </w:rPr>
        <w:t xml:space="preserve">MC wyrażonym </w:t>
      </w:r>
      <w:r w:rsidR="00BD1C59">
        <w:rPr>
          <w:rFonts w:ascii="Calibri" w:hAnsi="Calibri" w:cs="Calibri"/>
        </w:rPr>
        <w:br/>
      </w:r>
      <w:r>
        <w:rPr>
          <w:rFonts w:ascii="Calibri" w:hAnsi="Calibri" w:cs="Calibri"/>
        </w:rPr>
        <w:t>w dokumencie z 3 lutego 2021</w:t>
      </w:r>
      <w:r w:rsidR="002E5578">
        <w:rPr>
          <w:rFonts w:ascii="Calibri" w:hAnsi="Calibri" w:cs="Calibri"/>
        </w:rPr>
        <w:t xml:space="preserve"> r., znak: </w:t>
      </w:r>
      <w:r w:rsidRPr="000D2A48">
        <w:rPr>
          <w:rFonts w:ascii="Calibri" w:hAnsi="Calibri" w:cs="Calibri"/>
        </w:rPr>
        <w:t>DAIP.WOKRM.0102.19.1.2021</w:t>
      </w:r>
      <w:r w:rsidR="002E5578">
        <w:rPr>
          <w:rFonts w:ascii="Calibri" w:hAnsi="Calibri" w:cs="Calibri"/>
        </w:rPr>
        <w:t>.</w:t>
      </w:r>
    </w:p>
    <w:p w:rsidR="00995263" w:rsidRPr="00CD6D1B" w:rsidRDefault="000D2A48" w:rsidP="000D2A4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0D2A48">
        <w:rPr>
          <w:rFonts w:eastAsia="Calibri"/>
          <w:b/>
          <w:sz w:val="24"/>
          <w:szCs w:val="24"/>
        </w:rPr>
        <w:t xml:space="preserve">System Monitorowania Kosztów Leczenia </w:t>
      </w:r>
      <w:r w:rsidR="002E5578" w:rsidRPr="00CD6D1B">
        <w:rPr>
          <w:rFonts w:eastAsia="Calibri"/>
          <w:sz w:val="24"/>
          <w:szCs w:val="24"/>
        </w:rPr>
        <w:t>-</w:t>
      </w:r>
      <w:r w:rsidR="002E5578" w:rsidRPr="00CD6D1B">
        <w:rPr>
          <w:rFonts w:eastAsia="Calibri"/>
          <w:b/>
          <w:sz w:val="24"/>
          <w:szCs w:val="24"/>
        </w:rPr>
        <w:t xml:space="preserve"> </w:t>
      </w:r>
      <w:r w:rsidR="002E5578" w:rsidRPr="00CD6D1B">
        <w:rPr>
          <w:rFonts w:eastAsia="Calibri"/>
          <w:sz w:val="24"/>
          <w:szCs w:val="24"/>
        </w:rPr>
        <w:t xml:space="preserve">wnioskodawca </w:t>
      </w:r>
      <w:r w:rsidRPr="000D2A48">
        <w:rPr>
          <w:rFonts w:eastAsia="Calibri"/>
          <w:sz w:val="24"/>
          <w:szCs w:val="24"/>
        </w:rPr>
        <w:t>Minister Zdrowia</w:t>
      </w:r>
      <w:r w:rsidR="002E5578" w:rsidRPr="00CD6D1B">
        <w:rPr>
          <w:rFonts w:eastAsia="Calibri"/>
          <w:sz w:val="24"/>
          <w:szCs w:val="24"/>
        </w:rPr>
        <w:t>, beneficjent</w:t>
      </w:r>
      <w:r w:rsidR="002E5578">
        <w:rPr>
          <w:rFonts w:eastAsia="Calibri"/>
          <w:sz w:val="24"/>
          <w:szCs w:val="24"/>
        </w:rPr>
        <w:t xml:space="preserve"> </w:t>
      </w:r>
      <w:r w:rsidRPr="000D2A48">
        <w:rPr>
          <w:rFonts w:eastAsia="Calibri"/>
          <w:sz w:val="24"/>
          <w:szCs w:val="24"/>
        </w:rPr>
        <w:t>Agencja Oceny Technologii Medycznych i Taryfikacji</w:t>
      </w:r>
      <w:r w:rsidR="002E5578">
        <w:rPr>
          <w:rFonts w:eastAsia="Calibri"/>
          <w:sz w:val="24"/>
          <w:szCs w:val="24"/>
        </w:rPr>
        <w:t>.</w:t>
      </w:r>
    </w:p>
    <w:p w:rsidR="00995263" w:rsidRPr="00144DF6" w:rsidRDefault="007A3149" w:rsidP="00995263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047C6A" w:rsidRPr="00047C6A" w:rsidRDefault="00047C6A" w:rsidP="00047C6A">
      <w:pPr>
        <w:shd w:val="clear" w:color="auto" w:fill="FFFFFF"/>
        <w:spacing w:after="120" w:line="264" w:lineRule="auto"/>
        <w:rPr>
          <w:rFonts w:ascii="Calibri" w:hAnsi="Calibri" w:cs="Calibri"/>
        </w:rPr>
      </w:pPr>
      <w:r w:rsidRPr="00047C6A">
        <w:rPr>
          <w:rFonts w:ascii="Calibri" w:hAnsi="Calibri" w:cs="Calibri"/>
        </w:rPr>
        <w:t xml:space="preserve">Raport został skierowany 19 stycznia 2021 r. do zaopiniowania w trybie korespondencyjnego uzgodnienia stanowisk przez osoby uczestniczące w pracach KRMC (tryb obiegowy), </w:t>
      </w:r>
      <w:r w:rsidR="003B322B">
        <w:rPr>
          <w:rFonts w:ascii="Calibri" w:hAnsi="Calibri" w:cs="Calibri"/>
        </w:rPr>
        <w:br/>
      </w:r>
      <w:r w:rsidRPr="00047C6A">
        <w:rPr>
          <w:rFonts w:ascii="Calibri" w:hAnsi="Calibri" w:cs="Calibri"/>
        </w:rPr>
        <w:t>z terminem zgłaszania uwag do 25 stycznia 2021 r.</w:t>
      </w:r>
    </w:p>
    <w:p w:rsidR="00995263" w:rsidRDefault="002E5578" w:rsidP="00995263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047C6A" w:rsidRPr="00047C6A" w:rsidRDefault="00047C6A" w:rsidP="00047C6A">
      <w:pPr>
        <w:numPr>
          <w:ilvl w:val="0"/>
          <w:numId w:val="5"/>
        </w:numPr>
        <w:spacing w:line="264" w:lineRule="auto"/>
        <w:rPr>
          <w:rFonts w:ascii="Calibri" w:hAnsi="Calibri" w:cs="Calibri"/>
        </w:rPr>
      </w:pPr>
      <w:r w:rsidRPr="00047C6A">
        <w:rPr>
          <w:rFonts w:ascii="Calibri" w:hAnsi="Calibri" w:cs="Calibri"/>
        </w:rPr>
        <w:lastRenderedPageBreak/>
        <w:t>Minister Cyfryzacji, reprezentowany przez Sekretarza Stanu w KPRM Pana Marka Zagórskiego, dokument z 21 stycznia 2021 r., znak: DAIP.WOKRM.0102.19.1.2021.</w:t>
      </w:r>
    </w:p>
    <w:p w:rsidR="00995263" w:rsidRDefault="007A3149" w:rsidP="00995263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95263" w:rsidRPr="00047C6A" w:rsidRDefault="002E5578" w:rsidP="00047C6A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Uwagi MC zostały uzgodnione zgodnie ze stanowiskiem Ministra </w:t>
      </w:r>
      <w:r w:rsidR="00047C6A">
        <w:rPr>
          <w:rFonts w:ascii="Calibri" w:hAnsi="Calibri" w:cs="Calibri"/>
        </w:rPr>
        <w:t>Zdrowia</w:t>
      </w:r>
      <w:r>
        <w:rPr>
          <w:rFonts w:ascii="Calibri" w:hAnsi="Calibri" w:cs="Calibri"/>
        </w:rPr>
        <w:t xml:space="preserve"> </w:t>
      </w:r>
      <w:r w:rsidRPr="00994653">
        <w:rPr>
          <w:rFonts w:ascii="Calibri" w:hAnsi="Calibri" w:cs="Calibri"/>
        </w:rPr>
        <w:t>reprezentowanego przez</w:t>
      </w:r>
      <w:r>
        <w:rPr>
          <w:rFonts w:ascii="Calibri" w:hAnsi="Calibri" w:cs="Calibri"/>
        </w:rPr>
        <w:t xml:space="preserve"> Podsekretarza St</w:t>
      </w:r>
      <w:r w:rsidR="00047C6A">
        <w:rPr>
          <w:rFonts w:ascii="Calibri" w:hAnsi="Calibri" w:cs="Calibri"/>
        </w:rPr>
        <w:t>anu Panią Annę Goławską</w:t>
      </w:r>
      <w:r>
        <w:rPr>
          <w:rFonts w:ascii="Calibri" w:hAnsi="Calibri" w:cs="Calibri"/>
        </w:rPr>
        <w:t xml:space="preserve">, wyrażonym </w:t>
      </w:r>
      <w:r>
        <w:rPr>
          <w:rFonts w:ascii="Calibri" w:hAnsi="Calibri" w:cs="Calibri"/>
        </w:rPr>
        <w:br/>
      </w:r>
      <w:r w:rsidR="00047C6A">
        <w:rPr>
          <w:rFonts w:ascii="Calibri" w:hAnsi="Calibri" w:cs="Calibri"/>
        </w:rPr>
        <w:t>w dokumencie z 31 stycznia 2021</w:t>
      </w:r>
      <w:r>
        <w:rPr>
          <w:rFonts w:ascii="Calibri" w:hAnsi="Calibri" w:cs="Calibri"/>
        </w:rPr>
        <w:t xml:space="preserve"> r., znak: </w:t>
      </w:r>
      <w:r w:rsidR="00047C6A" w:rsidRPr="00047C6A">
        <w:rPr>
          <w:rFonts w:ascii="Calibri" w:hAnsi="Calibri" w:cs="Calibri"/>
        </w:rPr>
        <w:t>DIeZ.545.6.2021.EP</w:t>
      </w:r>
      <w:r w:rsidR="00047C6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oraz zgodnie </w:t>
      </w:r>
      <w:r>
        <w:rPr>
          <w:rFonts w:ascii="Calibri" w:hAnsi="Calibri" w:cs="Calibri"/>
        </w:rPr>
        <w:br/>
        <w:t xml:space="preserve">ze stanowiskiem </w:t>
      </w:r>
      <w:r w:rsidR="00047C6A">
        <w:rPr>
          <w:rFonts w:ascii="Calibri" w:hAnsi="Calibri" w:cs="Calibri"/>
        </w:rPr>
        <w:t>MC wyrażonym w dokumencie z 9 lutego 2021</w:t>
      </w:r>
      <w:r>
        <w:rPr>
          <w:rFonts w:ascii="Calibri" w:hAnsi="Calibri" w:cs="Calibri"/>
        </w:rPr>
        <w:t xml:space="preserve"> r., znak: </w:t>
      </w:r>
      <w:r w:rsidR="00047C6A" w:rsidRPr="00047C6A">
        <w:rPr>
          <w:rFonts w:ascii="Calibri" w:hAnsi="Calibri" w:cs="Calibri"/>
        </w:rPr>
        <w:t>DAIP.WOKRM.0102.58.1.2021</w:t>
      </w:r>
      <w:r>
        <w:rPr>
          <w:rFonts w:ascii="Calibri" w:hAnsi="Calibri" w:cs="Calibri"/>
        </w:rPr>
        <w:t>.</w:t>
      </w:r>
    </w:p>
    <w:p w:rsidR="00995263" w:rsidRPr="00F1124A" w:rsidRDefault="00047C6A" w:rsidP="003B322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60" w:line="264" w:lineRule="auto"/>
        <w:rPr>
          <w:rFonts w:eastAsia="Calibri"/>
          <w:b/>
          <w:sz w:val="24"/>
          <w:szCs w:val="24"/>
        </w:rPr>
      </w:pPr>
      <w:r w:rsidRPr="00047C6A">
        <w:rPr>
          <w:rFonts w:eastAsia="Calibri"/>
          <w:b/>
          <w:sz w:val="24"/>
          <w:szCs w:val="24"/>
        </w:rPr>
        <w:t>Projekt e-Krew – Informatyzacja Publicznej Służby Krwi oraz Rozwój Nadzoru nad Krwiolecznictwem</w:t>
      </w:r>
      <w:r>
        <w:rPr>
          <w:rFonts w:eastAsia="Calibri"/>
          <w:b/>
          <w:sz w:val="24"/>
          <w:szCs w:val="24"/>
        </w:rPr>
        <w:t xml:space="preserve"> </w:t>
      </w:r>
      <w:r w:rsidR="002E5578" w:rsidRPr="00F1124A">
        <w:rPr>
          <w:rFonts w:eastAsia="Calibri"/>
          <w:sz w:val="24"/>
          <w:szCs w:val="24"/>
        </w:rPr>
        <w:t>-</w:t>
      </w:r>
      <w:r w:rsidR="002E5578" w:rsidRPr="00F1124A">
        <w:rPr>
          <w:rFonts w:eastAsia="Calibri"/>
          <w:b/>
          <w:sz w:val="24"/>
          <w:szCs w:val="24"/>
        </w:rPr>
        <w:t xml:space="preserve"> </w:t>
      </w:r>
      <w:r w:rsidR="002E5578" w:rsidRPr="00F1124A">
        <w:rPr>
          <w:rFonts w:eastAsia="Calibri"/>
          <w:sz w:val="24"/>
          <w:szCs w:val="24"/>
        </w:rPr>
        <w:t xml:space="preserve">wnioskodawca </w:t>
      </w:r>
      <w:r w:rsidR="003B322B" w:rsidRPr="003B322B">
        <w:rPr>
          <w:rFonts w:eastAsia="Calibri"/>
          <w:sz w:val="24"/>
          <w:szCs w:val="24"/>
        </w:rPr>
        <w:t>Ministerstwo Zdrowia</w:t>
      </w:r>
      <w:r w:rsidR="002E5578" w:rsidRPr="00F1124A">
        <w:rPr>
          <w:rFonts w:eastAsia="Calibri"/>
          <w:sz w:val="24"/>
          <w:szCs w:val="24"/>
        </w:rPr>
        <w:t xml:space="preserve">, beneficjent </w:t>
      </w:r>
      <w:r w:rsidR="003B322B" w:rsidRPr="003B322B">
        <w:rPr>
          <w:rFonts w:eastAsia="Calibri"/>
          <w:sz w:val="24"/>
          <w:szCs w:val="24"/>
        </w:rPr>
        <w:t xml:space="preserve">Centrum </w:t>
      </w:r>
      <w:r w:rsidR="003B322B">
        <w:rPr>
          <w:rFonts w:eastAsia="Calibri"/>
          <w:sz w:val="24"/>
          <w:szCs w:val="24"/>
        </w:rPr>
        <w:br/>
      </w:r>
      <w:r w:rsidR="003B322B" w:rsidRPr="003B322B">
        <w:rPr>
          <w:rFonts w:eastAsia="Calibri"/>
          <w:sz w:val="24"/>
          <w:szCs w:val="24"/>
        </w:rPr>
        <w:t>e-Zdrowia</w:t>
      </w:r>
      <w:r w:rsidR="002E5578">
        <w:rPr>
          <w:rFonts w:eastAsia="Calibri"/>
          <w:sz w:val="24"/>
          <w:szCs w:val="24"/>
        </w:rPr>
        <w:t>.</w:t>
      </w:r>
    </w:p>
    <w:p w:rsidR="00995263" w:rsidRPr="00144DF6" w:rsidRDefault="007A3149" w:rsidP="00995263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3B322B" w:rsidRPr="00047C6A" w:rsidRDefault="003B322B" w:rsidP="003B322B">
      <w:pPr>
        <w:shd w:val="clear" w:color="auto" w:fill="FFFFFF"/>
        <w:spacing w:after="120" w:line="264" w:lineRule="auto"/>
        <w:rPr>
          <w:rFonts w:ascii="Calibri" w:hAnsi="Calibri" w:cs="Calibri"/>
        </w:rPr>
      </w:pPr>
      <w:r w:rsidRPr="00047C6A">
        <w:rPr>
          <w:rFonts w:ascii="Calibri" w:hAnsi="Calibri" w:cs="Calibri"/>
        </w:rPr>
        <w:t xml:space="preserve">Raport został skierowany 19 stycznia 2021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</w:r>
      <w:r w:rsidRPr="00047C6A">
        <w:rPr>
          <w:rFonts w:ascii="Calibri" w:hAnsi="Calibri" w:cs="Calibri"/>
        </w:rPr>
        <w:t>z terminem zgłaszania uwag do 25 stycznia 2021 r.</w:t>
      </w:r>
    </w:p>
    <w:p w:rsidR="00995263" w:rsidRDefault="003B322B" w:rsidP="00995263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</w:t>
      </w:r>
      <w:r w:rsidR="002E5578">
        <w:rPr>
          <w:rFonts w:ascii="Calibri" w:hAnsi="Calibri" w:cs="Calibri"/>
          <w:u w:val="single"/>
        </w:rPr>
        <w:t xml:space="preserve"> złożył:</w:t>
      </w:r>
    </w:p>
    <w:p w:rsidR="003B322B" w:rsidRPr="00047C6A" w:rsidRDefault="003B322B" w:rsidP="003B322B">
      <w:pPr>
        <w:numPr>
          <w:ilvl w:val="0"/>
          <w:numId w:val="5"/>
        </w:numPr>
        <w:spacing w:line="264" w:lineRule="auto"/>
        <w:rPr>
          <w:rFonts w:ascii="Calibri" w:hAnsi="Calibri" w:cs="Calibri"/>
        </w:rPr>
      </w:pPr>
      <w:r w:rsidRPr="00047C6A">
        <w:rPr>
          <w:rFonts w:ascii="Calibri" w:hAnsi="Calibri" w:cs="Calibri"/>
        </w:rPr>
        <w:t>Minister Cyfryzacji, reprezentowany przez Sekretarza Stanu w KPRM Pana Marka Zagórskiego, dokument z 21 stycznia 2021 r., znak: DAIP.WOKRM.0102.19.1.2021.</w:t>
      </w:r>
    </w:p>
    <w:p w:rsidR="00995263" w:rsidRDefault="007A3149" w:rsidP="00995263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3B322B" w:rsidRPr="003B322B" w:rsidRDefault="003B322B" w:rsidP="003B322B">
      <w:pPr>
        <w:spacing w:line="264" w:lineRule="auto"/>
        <w:rPr>
          <w:rFonts w:ascii="Calibri" w:hAnsi="Calibri" w:cs="Calibri"/>
        </w:rPr>
      </w:pPr>
      <w:r w:rsidRPr="003B322B">
        <w:rPr>
          <w:rFonts w:ascii="Calibri" w:hAnsi="Calibri" w:cs="Calibri"/>
        </w:rPr>
        <w:t xml:space="preserve">Uwagi MC zostały uzgodnione zgodnie ze stanowiskiem </w:t>
      </w:r>
      <w:r>
        <w:rPr>
          <w:rFonts w:ascii="Calibri" w:hAnsi="Calibri" w:cs="Calibri"/>
        </w:rPr>
        <w:t>Wnioskodawcy</w:t>
      </w:r>
      <w:r w:rsidRPr="003B322B">
        <w:rPr>
          <w:rFonts w:ascii="Calibri" w:hAnsi="Calibri" w:cs="Calibri"/>
        </w:rPr>
        <w:t xml:space="preserve">, wyrażonym </w:t>
      </w:r>
    </w:p>
    <w:p w:rsidR="003B322B" w:rsidRPr="003B322B" w:rsidRDefault="003B322B" w:rsidP="003B322B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w dokumencie z 2 lutego</w:t>
      </w:r>
      <w:r w:rsidRPr="003B322B">
        <w:rPr>
          <w:rFonts w:ascii="Calibri" w:hAnsi="Calibri" w:cs="Calibri"/>
        </w:rPr>
        <w:t xml:space="preserve"> 2021 r., znak: WZPR.711.2.2020</w:t>
      </w:r>
      <w:r>
        <w:rPr>
          <w:rFonts w:ascii="Calibri" w:hAnsi="Calibri" w:cs="Calibri"/>
        </w:rPr>
        <w:t xml:space="preserve"> </w:t>
      </w:r>
      <w:r w:rsidRPr="003B322B">
        <w:rPr>
          <w:rFonts w:ascii="Calibri" w:hAnsi="Calibri" w:cs="Calibri"/>
        </w:rPr>
        <w:t xml:space="preserve">oraz zgodnie </w:t>
      </w:r>
    </w:p>
    <w:p w:rsidR="00995263" w:rsidRPr="004B7434" w:rsidRDefault="003B322B" w:rsidP="00995263">
      <w:pPr>
        <w:spacing w:line="264" w:lineRule="auto"/>
        <w:rPr>
          <w:rFonts w:ascii="Calibri" w:hAnsi="Calibri" w:cs="Calibri"/>
        </w:rPr>
      </w:pPr>
      <w:r w:rsidRPr="003B322B">
        <w:rPr>
          <w:rFonts w:ascii="Calibri" w:hAnsi="Calibri" w:cs="Calibri"/>
        </w:rPr>
        <w:t>ze stanowiski</w:t>
      </w:r>
      <w:r>
        <w:rPr>
          <w:rFonts w:ascii="Calibri" w:hAnsi="Calibri" w:cs="Calibri"/>
        </w:rPr>
        <w:t>em MC wyrażonym w dokumencie z 12</w:t>
      </w:r>
      <w:r w:rsidRPr="003B322B">
        <w:rPr>
          <w:rFonts w:ascii="Calibri" w:hAnsi="Calibri" w:cs="Calibri"/>
        </w:rPr>
        <w:t xml:space="preserve"> lutego 2021 r., znak: DAIP.WOKRM.0102.19.1.2021.</w:t>
      </w:r>
    </w:p>
    <w:p w:rsidR="00995263" w:rsidRPr="004B7434" w:rsidRDefault="004B7434" w:rsidP="004B7434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ind w:left="714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5D13ED">
        <w:rPr>
          <w:rFonts w:ascii="Calibri" w:eastAsia="Calibri" w:hAnsi="Calibri"/>
          <w:b/>
          <w:szCs w:val="22"/>
          <w:lang w:eastAsia="en-US"/>
        </w:rPr>
        <w:t>Budowa nowoczesnej platformy gro</w:t>
      </w:r>
      <w:r>
        <w:rPr>
          <w:rFonts w:ascii="Calibri" w:eastAsia="Calibri" w:hAnsi="Calibri"/>
          <w:b/>
          <w:szCs w:val="22"/>
          <w:lang w:eastAsia="en-US"/>
        </w:rPr>
        <w:t>madzenia i analizy danych z Kra</w:t>
      </w:r>
      <w:r w:rsidRPr="005D13ED">
        <w:rPr>
          <w:rFonts w:ascii="Calibri" w:eastAsia="Calibri" w:hAnsi="Calibri"/>
          <w:b/>
          <w:szCs w:val="22"/>
          <w:lang w:eastAsia="en-US"/>
        </w:rPr>
        <w:t>jowego Rejestru Nowotworów oraz</w:t>
      </w:r>
      <w:r>
        <w:rPr>
          <w:rFonts w:ascii="Calibri" w:eastAsia="Calibri" w:hAnsi="Calibri"/>
          <w:b/>
          <w:szCs w:val="22"/>
          <w:lang w:eastAsia="en-US"/>
        </w:rPr>
        <w:t xml:space="preserve"> onkologicznych rejestrów narzą</w:t>
      </w:r>
      <w:r w:rsidRPr="005D13ED">
        <w:rPr>
          <w:rFonts w:ascii="Calibri" w:eastAsia="Calibri" w:hAnsi="Calibri"/>
          <w:b/>
          <w:szCs w:val="22"/>
          <w:lang w:eastAsia="en-US"/>
        </w:rPr>
        <w:t xml:space="preserve">dowych, zintegrowanej z bazami </w:t>
      </w:r>
      <w:r>
        <w:rPr>
          <w:rFonts w:ascii="Calibri" w:eastAsia="Calibri" w:hAnsi="Calibri"/>
          <w:b/>
          <w:szCs w:val="22"/>
          <w:lang w:eastAsia="en-US"/>
        </w:rPr>
        <w:t>świadczeniodawców leczących cho</w:t>
      </w:r>
      <w:r w:rsidRPr="005D13ED">
        <w:rPr>
          <w:rFonts w:ascii="Calibri" w:eastAsia="Calibri" w:hAnsi="Calibri"/>
          <w:b/>
          <w:szCs w:val="22"/>
          <w:lang w:eastAsia="en-US"/>
        </w:rPr>
        <w:t>roby onkologiczne (e-KRN+)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5D13ED">
        <w:rPr>
          <w:rFonts w:ascii="Calibri" w:eastAsia="Calibri" w:hAnsi="Calibri"/>
          <w:szCs w:val="22"/>
          <w:lang w:eastAsia="en-US"/>
        </w:rPr>
        <w:t>Narodowy Instytut Onkologii im. Marii Skłod</w:t>
      </w:r>
      <w:r>
        <w:rPr>
          <w:rFonts w:ascii="Calibri" w:eastAsia="Calibri" w:hAnsi="Calibri"/>
          <w:szCs w:val="22"/>
          <w:lang w:eastAsia="en-US"/>
        </w:rPr>
        <w:t>owskiej-Curie - Państwowy Insty</w:t>
      </w:r>
      <w:r w:rsidRPr="005D13ED">
        <w:rPr>
          <w:rFonts w:ascii="Calibri" w:eastAsia="Calibri" w:hAnsi="Calibri"/>
          <w:szCs w:val="22"/>
          <w:lang w:eastAsia="en-US"/>
        </w:rPr>
        <w:t>tut Badawczy w Warszawie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5D13ED">
        <w:rPr>
          <w:rFonts w:ascii="Calibri" w:eastAsia="Calibri" w:hAnsi="Calibri"/>
          <w:szCs w:val="22"/>
          <w:lang w:eastAsia="en-US"/>
        </w:rPr>
        <w:t>Narodowy Instytut Onkologii im. Marii Skłod</w:t>
      </w:r>
      <w:r>
        <w:rPr>
          <w:rFonts w:ascii="Calibri" w:eastAsia="Calibri" w:hAnsi="Calibri"/>
          <w:szCs w:val="22"/>
          <w:lang w:eastAsia="en-US"/>
        </w:rPr>
        <w:t>owskiej-Curie - Państwowy Insty</w:t>
      </w:r>
      <w:r w:rsidRPr="005D13ED">
        <w:rPr>
          <w:rFonts w:ascii="Calibri" w:eastAsia="Calibri" w:hAnsi="Calibri"/>
          <w:szCs w:val="22"/>
          <w:lang w:eastAsia="en-US"/>
        </w:rPr>
        <w:t>tut Badawczy w Warszawie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995263" w:rsidRPr="004B7434" w:rsidRDefault="004B7434" w:rsidP="004B7434">
      <w:pPr>
        <w:pStyle w:val="Akapitzlist"/>
        <w:numPr>
          <w:ilvl w:val="0"/>
          <w:numId w:val="4"/>
        </w:numPr>
        <w:spacing w:before="120" w:after="120"/>
        <w:ind w:left="714" w:hanging="357"/>
        <w:rPr>
          <w:rFonts w:eastAsia="Calibri"/>
          <w:b/>
          <w:sz w:val="24"/>
          <w:szCs w:val="24"/>
        </w:rPr>
      </w:pPr>
      <w:proofErr w:type="spellStart"/>
      <w:r w:rsidRPr="004B7434">
        <w:rPr>
          <w:rFonts w:eastAsia="Calibri"/>
          <w:b/>
          <w:sz w:val="24"/>
          <w:szCs w:val="24"/>
        </w:rPr>
        <w:t>openCARDIO</w:t>
      </w:r>
      <w:proofErr w:type="spellEnd"/>
      <w:r w:rsidRPr="004B7434">
        <w:rPr>
          <w:rFonts w:eastAsia="Calibri"/>
          <w:b/>
          <w:sz w:val="24"/>
          <w:szCs w:val="24"/>
        </w:rPr>
        <w:t xml:space="preserve"> - bank otwartych danych naukowych nt. diagnostyki i leczenia chorób układu krążenia </w:t>
      </w:r>
      <w:r w:rsidRPr="004B7434">
        <w:rPr>
          <w:rFonts w:eastAsia="Calibri"/>
          <w:sz w:val="24"/>
          <w:szCs w:val="24"/>
        </w:rPr>
        <w:t>- wnioskodawca Warszawski Uniwersytet Medyczny, beneficjent Warszawski Uniwersytet Medyczny;</w:t>
      </w:r>
    </w:p>
    <w:p w:rsidR="00995263" w:rsidRPr="004B7434" w:rsidRDefault="004B7434" w:rsidP="004B7434">
      <w:pPr>
        <w:pStyle w:val="Akapitzlist"/>
        <w:numPr>
          <w:ilvl w:val="0"/>
          <w:numId w:val="4"/>
        </w:numPr>
        <w:spacing w:before="120" w:after="120"/>
        <w:ind w:left="714" w:hanging="357"/>
        <w:rPr>
          <w:rFonts w:eastAsia="Calibri"/>
          <w:b/>
          <w:sz w:val="24"/>
          <w:szCs w:val="24"/>
        </w:rPr>
      </w:pPr>
      <w:proofErr w:type="spellStart"/>
      <w:r w:rsidRPr="004B7434">
        <w:rPr>
          <w:rFonts w:eastAsia="Calibri"/>
          <w:b/>
          <w:sz w:val="24"/>
          <w:szCs w:val="24"/>
        </w:rPr>
        <w:t>ProfiBaza</w:t>
      </w:r>
      <w:proofErr w:type="spellEnd"/>
      <w:r w:rsidRPr="004B7434">
        <w:rPr>
          <w:rFonts w:eastAsia="Calibri"/>
          <w:b/>
          <w:sz w:val="24"/>
          <w:szCs w:val="24"/>
        </w:rPr>
        <w:t xml:space="preserve"> - Cyfrowe udostępnienie informacji publicznej na temat sytuacji zdrowotnej ludności oraz realizacji programów zdrowotnych dla potrzeb profilaktyki chorób i promocji zdrowia w Polsce </w:t>
      </w:r>
      <w:r w:rsidRPr="004B7434">
        <w:rPr>
          <w:rFonts w:eastAsia="Calibri"/>
          <w:sz w:val="24"/>
          <w:szCs w:val="24"/>
        </w:rPr>
        <w:t>- wnioskodawca Narodowy Instytut Zdrowia Publicznego – Państwowy Zakład Higieny, beneficjent Narodowy Instytut Zdrowia Publicznego – Państwowy Zakład Higieny</w:t>
      </w:r>
      <w:r>
        <w:rPr>
          <w:rFonts w:eastAsia="Calibri"/>
          <w:sz w:val="24"/>
          <w:szCs w:val="24"/>
        </w:rPr>
        <w:t>.</w:t>
      </w:r>
    </w:p>
    <w:p w:rsidR="00995263" w:rsidRPr="00B12C7A" w:rsidRDefault="002E5578" w:rsidP="004B7434">
      <w:pPr>
        <w:autoSpaceDE w:val="0"/>
        <w:autoSpaceDN w:val="0"/>
        <w:adjustRightInd w:val="0"/>
        <w:spacing w:before="120" w:after="120"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Raporty zostały skierowane </w:t>
      </w:r>
      <w:r w:rsidR="004B7434" w:rsidRPr="004B7434">
        <w:rPr>
          <w:rFonts w:ascii="Calibri" w:hAnsi="Calibri" w:cs="Calibri"/>
        </w:rPr>
        <w:t>19 stycznia 2021 r. do zaopiniowania w trybie korespondencyjnego uzgodnienia stanowisk przez osoby uczestniczące w</w:t>
      </w:r>
      <w:r w:rsidR="004B7434">
        <w:rPr>
          <w:rFonts w:ascii="Calibri" w:hAnsi="Calibri" w:cs="Calibri"/>
        </w:rPr>
        <w:t xml:space="preserve"> pracach KRMC (tryb obiegowy), </w:t>
      </w:r>
      <w:r w:rsidR="004B7434" w:rsidRPr="004B7434">
        <w:rPr>
          <w:rFonts w:ascii="Calibri" w:hAnsi="Calibri" w:cs="Calibri"/>
        </w:rPr>
        <w:t>z terminem zgłaszania uwag do 25 stycznia 2021 r.</w:t>
      </w:r>
    </w:p>
    <w:p w:rsidR="00995263" w:rsidRDefault="002E5578" w:rsidP="00995263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lastRenderedPageBreak/>
        <w:t>Do raportów nie złożono uwag.</w:t>
      </w:r>
    </w:p>
    <w:p w:rsidR="00995263" w:rsidRPr="002E5578" w:rsidRDefault="002E5578" w:rsidP="00121815">
      <w:pPr>
        <w:pStyle w:val="Akapitzlist"/>
        <w:numPr>
          <w:ilvl w:val="0"/>
          <w:numId w:val="4"/>
        </w:numPr>
        <w:spacing w:before="240" w:after="120"/>
        <w:ind w:left="714" w:hanging="357"/>
        <w:rPr>
          <w:rFonts w:eastAsia="Calibri"/>
          <w:b/>
          <w:sz w:val="24"/>
          <w:szCs w:val="24"/>
        </w:rPr>
      </w:pPr>
      <w:r w:rsidRPr="002E5578">
        <w:rPr>
          <w:rFonts w:eastAsia="Calibri"/>
          <w:b/>
          <w:sz w:val="24"/>
          <w:szCs w:val="24"/>
        </w:rPr>
        <w:t xml:space="preserve">Rozwój nowoczesnych wewnętrznych technologii informacyjno-komunikacyjnych </w:t>
      </w:r>
      <w:r w:rsidRPr="002E5578">
        <w:rPr>
          <w:rFonts w:eastAsia="Calibri"/>
          <w:b/>
          <w:sz w:val="24"/>
          <w:szCs w:val="24"/>
        </w:rPr>
        <w:br/>
        <w:t xml:space="preserve">dla usług świadczonych drogą elektroniczną w Narodowym Instytucie Zdrowia Publicznego – Państwowym Zakładzie Higieny (NIZP-PZH) </w:t>
      </w:r>
      <w:r w:rsidRPr="002E5578">
        <w:rPr>
          <w:rFonts w:eastAsia="Calibri"/>
          <w:sz w:val="24"/>
          <w:szCs w:val="24"/>
        </w:rPr>
        <w:t>- wnioskodawca Narodowy Instytut Zdrowia Publicznego – Państwowy Zakład Higieny, beneficjent Narodowy Instytut Zdrowia Publicznego – Państwowy Zakład Higieny;</w:t>
      </w:r>
    </w:p>
    <w:p w:rsidR="002E5578" w:rsidRPr="002E5578" w:rsidRDefault="007A3149" w:rsidP="002E5578">
      <w:pPr>
        <w:pStyle w:val="Akapitzlist"/>
        <w:numPr>
          <w:ilvl w:val="0"/>
          <w:numId w:val="4"/>
        </w:numPr>
        <w:spacing w:before="120" w:after="120"/>
        <w:ind w:left="714" w:hanging="357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„</w:t>
      </w:r>
      <w:proofErr w:type="spellStart"/>
      <w:r>
        <w:rPr>
          <w:rFonts w:eastAsia="Calibri"/>
          <w:b/>
          <w:sz w:val="24"/>
          <w:szCs w:val="24"/>
        </w:rPr>
        <w:t>I</w:t>
      </w:r>
      <w:r w:rsidRPr="002E5578">
        <w:rPr>
          <w:rFonts w:eastAsia="Calibri"/>
          <w:b/>
          <w:sz w:val="24"/>
          <w:szCs w:val="24"/>
        </w:rPr>
        <w:t>nterScienceCloud</w:t>
      </w:r>
      <w:proofErr w:type="spellEnd"/>
      <w:r w:rsidRPr="002E5578">
        <w:rPr>
          <w:rFonts w:eastAsia="Calibri"/>
          <w:b/>
          <w:sz w:val="24"/>
          <w:szCs w:val="24"/>
        </w:rPr>
        <w:t xml:space="preserve">” </w:t>
      </w:r>
      <w:bookmarkStart w:id="0" w:name="_GoBack"/>
      <w:bookmarkEnd w:id="0"/>
      <w:r w:rsidR="002E5578" w:rsidRPr="002E5578">
        <w:rPr>
          <w:rFonts w:eastAsia="Calibri"/>
          <w:b/>
          <w:sz w:val="24"/>
          <w:szCs w:val="24"/>
        </w:rPr>
        <w:t xml:space="preserve">– Zintegrowana platforma informacji o działalności naukowej Uniwersytetu Medycznego w Łodzi </w:t>
      </w:r>
      <w:r w:rsidR="002E5578" w:rsidRPr="002E5578">
        <w:rPr>
          <w:rFonts w:eastAsia="Calibri"/>
          <w:sz w:val="24"/>
          <w:szCs w:val="24"/>
        </w:rPr>
        <w:t>- wnioskodawca Uniwersytet Medyczny w Łodzi, beneficjent Uniwersytet Medyczny w Łodzi;</w:t>
      </w:r>
    </w:p>
    <w:p w:rsidR="002E5578" w:rsidRPr="002E5578" w:rsidRDefault="002E5578" w:rsidP="002E5578">
      <w:pPr>
        <w:pStyle w:val="Akapitzlist"/>
        <w:numPr>
          <w:ilvl w:val="0"/>
          <w:numId w:val="4"/>
        </w:numPr>
        <w:spacing w:before="120" w:after="120"/>
        <w:ind w:left="714" w:hanging="357"/>
        <w:rPr>
          <w:rFonts w:eastAsia="Calibri"/>
          <w:b/>
          <w:sz w:val="24"/>
          <w:szCs w:val="24"/>
        </w:rPr>
      </w:pPr>
      <w:r w:rsidRPr="002E5578">
        <w:rPr>
          <w:rFonts w:eastAsia="Calibri"/>
          <w:b/>
          <w:sz w:val="24"/>
          <w:szCs w:val="24"/>
        </w:rPr>
        <w:t>System powiadamiania o wprowadzeniu do obrotu żywności prozdrowotnej (SPOŻ)</w:t>
      </w:r>
      <w:r w:rsidRPr="002E5578">
        <w:rPr>
          <w:rFonts w:eastAsia="Calibri"/>
          <w:b/>
          <w:sz w:val="24"/>
          <w:szCs w:val="24"/>
        </w:rPr>
        <w:br/>
        <w:t xml:space="preserve">- </w:t>
      </w:r>
      <w:r w:rsidRPr="002E5578">
        <w:rPr>
          <w:rFonts w:eastAsia="Calibri"/>
          <w:sz w:val="24"/>
          <w:szCs w:val="24"/>
        </w:rPr>
        <w:t>wnioskodawca Główny Inspektorat Sanitarny, beneficjent Główny Inspektorat Sanitarny;</w:t>
      </w:r>
    </w:p>
    <w:p w:rsidR="002E5578" w:rsidRPr="002E5578" w:rsidRDefault="002E5578" w:rsidP="002E5578">
      <w:pPr>
        <w:pStyle w:val="Akapitzlist"/>
        <w:numPr>
          <w:ilvl w:val="0"/>
          <w:numId w:val="4"/>
        </w:numPr>
        <w:spacing w:before="120" w:after="120"/>
        <w:ind w:left="714" w:hanging="357"/>
        <w:rPr>
          <w:rFonts w:eastAsia="Calibri"/>
          <w:b/>
          <w:sz w:val="24"/>
          <w:szCs w:val="24"/>
        </w:rPr>
      </w:pPr>
      <w:r w:rsidRPr="002E5578">
        <w:rPr>
          <w:rFonts w:eastAsia="Calibri"/>
          <w:b/>
          <w:sz w:val="24"/>
          <w:szCs w:val="24"/>
        </w:rPr>
        <w:t xml:space="preserve">Zintegrowane Programy Uczelni SUM 2. Zadanie: Uniwersyteckie Repozytorium Przypadków Medycznych (URPM) - system bazodanowy wspierający gromadzenie i udostępnianie danych dziedzinowych na potrzeby eksploracji i analiz w celach edukacyjnych </w:t>
      </w:r>
      <w:r w:rsidRPr="002E5578">
        <w:rPr>
          <w:rFonts w:eastAsia="Calibri"/>
          <w:sz w:val="24"/>
          <w:szCs w:val="24"/>
        </w:rPr>
        <w:t>- wnioskodawca Śląski Uniwersytet Medyczny w Katowicach, beneficjent Śląski Uniwersytet Medyczny w Katowicach;</w:t>
      </w:r>
    </w:p>
    <w:p w:rsidR="002E5578" w:rsidRPr="002E5578" w:rsidRDefault="002E5578" w:rsidP="002E5578">
      <w:pPr>
        <w:pStyle w:val="Akapitzlist"/>
        <w:numPr>
          <w:ilvl w:val="0"/>
          <w:numId w:val="4"/>
        </w:numPr>
        <w:spacing w:before="120" w:after="120"/>
        <w:ind w:left="714" w:hanging="357"/>
        <w:rPr>
          <w:rFonts w:eastAsia="Calibri"/>
          <w:b/>
          <w:sz w:val="24"/>
          <w:szCs w:val="24"/>
        </w:rPr>
      </w:pPr>
      <w:proofErr w:type="spellStart"/>
      <w:r w:rsidRPr="002E5578">
        <w:rPr>
          <w:rFonts w:eastAsia="Calibri"/>
          <w:b/>
          <w:sz w:val="24"/>
          <w:szCs w:val="24"/>
        </w:rPr>
        <w:t>Patrimonium</w:t>
      </w:r>
      <w:proofErr w:type="spellEnd"/>
      <w:r w:rsidRPr="002E5578">
        <w:rPr>
          <w:rFonts w:eastAsia="Calibri"/>
          <w:b/>
          <w:sz w:val="24"/>
          <w:szCs w:val="24"/>
        </w:rPr>
        <w:t xml:space="preserve"> – Zabytki piśmiennictwa </w:t>
      </w:r>
      <w:r w:rsidRPr="002E5578">
        <w:rPr>
          <w:rFonts w:eastAsia="Calibri"/>
          <w:sz w:val="24"/>
          <w:szCs w:val="24"/>
        </w:rPr>
        <w:t>- wnioskodawca Minister Kultury, Dziedzictwa Narodowego i Sportu, beneficjent Biblioteka Narodowa;</w:t>
      </w:r>
    </w:p>
    <w:p w:rsidR="002E5578" w:rsidRPr="002E5578" w:rsidRDefault="002E5578" w:rsidP="002E5578">
      <w:pPr>
        <w:pStyle w:val="Akapitzlist"/>
        <w:numPr>
          <w:ilvl w:val="0"/>
          <w:numId w:val="4"/>
        </w:numPr>
        <w:spacing w:before="120" w:after="120"/>
        <w:ind w:left="714" w:hanging="357"/>
        <w:rPr>
          <w:rFonts w:eastAsia="Calibri"/>
          <w:b/>
          <w:sz w:val="24"/>
          <w:szCs w:val="24"/>
        </w:rPr>
      </w:pPr>
      <w:proofErr w:type="spellStart"/>
      <w:r w:rsidRPr="002E5578">
        <w:rPr>
          <w:rFonts w:eastAsia="Calibri"/>
          <w:b/>
          <w:sz w:val="24"/>
          <w:szCs w:val="24"/>
        </w:rPr>
        <w:t>Polona</w:t>
      </w:r>
      <w:proofErr w:type="spellEnd"/>
      <w:r w:rsidRPr="002E5578">
        <w:rPr>
          <w:rFonts w:eastAsia="Calibri"/>
          <w:b/>
          <w:sz w:val="24"/>
          <w:szCs w:val="24"/>
        </w:rPr>
        <w:t xml:space="preserve"> dla Bibliotek 2.0 </w:t>
      </w:r>
      <w:r w:rsidRPr="002E5578">
        <w:rPr>
          <w:rFonts w:eastAsia="Calibri"/>
          <w:sz w:val="24"/>
          <w:szCs w:val="24"/>
        </w:rPr>
        <w:t>- wnioskodawca Minister Kultury, Dziedzictwa Narodowego i Sportu, beneficjent Biblioteka Narodowa.</w:t>
      </w:r>
      <w:r w:rsidRPr="002E5578">
        <w:rPr>
          <w:rFonts w:eastAsia="Calibri"/>
          <w:b/>
          <w:sz w:val="24"/>
          <w:szCs w:val="24"/>
        </w:rPr>
        <w:t xml:space="preserve"> </w:t>
      </w:r>
    </w:p>
    <w:p w:rsidR="00995263" w:rsidRPr="00144DF6" w:rsidRDefault="007A3149" w:rsidP="00995263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2E5578" w:rsidRPr="00B12C7A" w:rsidRDefault="002E5578" w:rsidP="002E5578">
      <w:pPr>
        <w:autoSpaceDE w:val="0"/>
        <w:autoSpaceDN w:val="0"/>
        <w:adjustRightInd w:val="0"/>
        <w:spacing w:after="120"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Raporty zostały skierowane 20</w:t>
      </w:r>
      <w:r w:rsidRPr="004B7434">
        <w:rPr>
          <w:rFonts w:ascii="Calibri" w:hAnsi="Calibri" w:cs="Calibri"/>
        </w:rPr>
        <w:t xml:space="preserve"> stycznia 2021 r. do zaopiniowania w trybie korespondencyjnego uzgodnienia stanowisk przez osoby uczestniczące w</w:t>
      </w:r>
      <w:r>
        <w:rPr>
          <w:rFonts w:ascii="Calibri" w:hAnsi="Calibri" w:cs="Calibri"/>
        </w:rPr>
        <w:t xml:space="preserve"> pracach KRMC (tryb obiegowy), z terminem zgłaszania uwag do 27</w:t>
      </w:r>
      <w:r w:rsidRPr="004B7434">
        <w:rPr>
          <w:rFonts w:ascii="Calibri" w:hAnsi="Calibri" w:cs="Calibri"/>
        </w:rPr>
        <w:t xml:space="preserve"> stycznia 2021 r.</w:t>
      </w:r>
    </w:p>
    <w:p w:rsidR="00995263" w:rsidRDefault="007A3149" w:rsidP="00995263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</w:p>
    <w:p w:rsidR="00995263" w:rsidRPr="00A85B1B" w:rsidRDefault="002E5578" w:rsidP="00995263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  <w:u w:val="single"/>
        </w:rPr>
        <w:t>Do raportów nie złożono uwag.</w:t>
      </w:r>
    </w:p>
    <w:p w:rsidR="00995263" w:rsidRDefault="007A3149" w:rsidP="00995263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95263" w:rsidRPr="00D54EC9" w:rsidRDefault="007A3149" w:rsidP="00995263">
      <w:pPr>
        <w:rPr>
          <w:rFonts w:asciiTheme="minorHAnsi" w:hAnsiTheme="minorHAnsi" w:cstheme="minorHAnsi"/>
        </w:rPr>
      </w:pPr>
    </w:p>
    <w:p w:rsidR="00995263" w:rsidRPr="00D54EC9" w:rsidRDefault="002E5578" w:rsidP="00995263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995263" w:rsidRPr="00D54EC9" w:rsidRDefault="007A3149" w:rsidP="00995263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995263" w:rsidRPr="00D54EC9" w:rsidRDefault="002E5578" w:rsidP="00995263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995263" w:rsidRPr="00D54EC9" w:rsidRDefault="007A3149" w:rsidP="00995263">
      <w:pPr>
        <w:ind w:left="4860"/>
        <w:jc w:val="center"/>
        <w:rPr>
          <w:rFonts w:asciiTheme="minorHAnsi" w:hAnsiTheme="minorHAnsi" w:cstheme="minorHAnsi"/>
        </w:rPr>
      </w:pPr>
    </w:p>
    <w:p w:rsidR="00995263" w:rsidRPr="001F2FCC" w:rsidRDefault="002E5578" w:rsidP="00995263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995263" w:rsidRDefault="007A3149" w:rsidP="00995263"/>
    <w:p w:rsidR="00995263" w:rsidRDefault="007A3149" w:rsidP="00995263"/>
    <w:p w:rsidR="00995263" w:rsidRDefault="007A3149" w:rsidP="00995263"/>
    <w:p w:rsidR="00995263" w:rsidRDefault="007A3149" w:rsidP="00995263"/>
    <w:p w:rsidR="00995263" w:rsidRDefault="007A3149" w:rsidP="00995263"/>
    <w:p w:rsidR="00995263" w:rsidRDefault="007A3149" w:rsidP="00995263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D1C59" w:rsidRDefault="00BD1C59" w:rsidP="00995263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D1C59" w:rsidRDefault="00BD1C59" w:rsidP="00995263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121815" w:rsidRPr="00121815" w:rsidRDefault="00121815" w:rsidP="00121815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121815"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121815" w:rsidRPr="00121815" w:rsidRDefault="00121815" w:rsidP="00121815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21815" w:rsidRPr="00121815" w:rsidRDefault="00121815" w:rsidP="00121815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121815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21815" w:rsidRPr="00121815" w:rsidRDefault="00121815" w:rsidP="00121815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21815" w:rsidRPr="00121815" w:rsidRDefault="00121815" w:rsidP="00121815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21815" w:rsidRPr="00121815" w:rsidRDefault="00121815" w:rsidP="00121815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121815" w:rsidRPr="00121815" w:rsidRDefault="00121815" w:rsidP="00121815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121815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121815"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121815" w:rsidRPr="00121815" w:rsidRDefault="00121815" w:rsidP="00121815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21815" w:rsidRPr="00121815" w:rsidRDefault="00121815" w:rsidP="00121815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121815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21815" w:rsidRPr="00121815" w:rsidRDefault="00121815" w:rsidP="00121815">
      <w:pPr>
        <w:numPr>
          <w:ilvl w:val="0"/>
          <w:numId w:val="7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21815" w:rsidRPr="00121815" w:rsidRDefault="00121815" w:rsidP="00121815">
      <w:pPr>
        <w:numPr>
          <w:ilvl w:val="0"/>
          <w:numId w:val="7"/>
        </w:numPr>
        <w:rPr>
          <w:rFonts w:ascii="Calibri" w:eastAsiaTheme="minorHAnsi" w:hAnsi="Calibri"/>
          <w:sz w:val="22"/>
          <w:szCs w:val="22"/>
          <w:lang w:eastAsia="en-US"/>
        </w:rPr>
      </w:pPr>
      <w:r w:rsidRPr="00121815">
        <w:rPr>
          <w:rFonts w:ascii="Calibri" w:eastAsia="Calibri" w:hAnsi="Calibri" w:cs="Calibri"/>
          <w:sz w:val="22"/>
          <w:szCs w:val="22"/>
          <w:lang w:eastAsia="en-US"/>
        </w:rPr>
        <w:t>Pan</w:t>
      </w:r>
      <w:r w:rsidRPr="0012181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121815"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995263" w:rsidRPr="002024B6" w:rsidRDefault="007A3149" w:rsidP="00121815">
      <w:pPr>
        <w:spacing w:line="264" w:lineRule="auto"/>
        <w:ind w:left="360"/>
        <w:rPr>
          <w:rFonts w:ascii="Calibri" w:eastAsia="Calibri" w:hAnsi="Calibri" w:cs="Calibri"/>
          <w:sz w:val="22"/>
          <w:szCs w:val="22"/>
          <w:lang w:eastAsia="en-US"/>
        </w:rPr>
      </w:pPr>
    </w:p>
    <w:p w:rsidR="00995263" w:rsidRPr="002024B6" w:rsidRDefault="007A3149" w:rsidP="00995263"/>
    <w:p w:rsidR="00995263" w:rsidRPr="005B0D59" w:rsidRDefault="007A3149" w:rsidP="00995263"/>
    <w:p w:rsidR="00BC024C" w:rsidRPr="002E66E6" w:rsidRDefault="007A3149" w:rsidP="002E66E6"/>
    <w:sectPr w:rsidR="00BC024C" w:rsidRPr="002E66E6" w:rsidSect="00356E95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191" w:rsidRDefault="002E5578">
      <w:r>
        <w:separator/>
      </w:r>
    </w:p>
  </w:endnote>
  <w:endnote w:type="continuationSeparator" w:id="0">
    <w:p w:rsidR="00302191" w:rsidRDefault="002E5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2E557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2E5578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2E5578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2E5578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2E5578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2E5578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191" w:rsidRDefault="002E5578">
      <w:r>
        <w:separator/>
      </w:r>
    </w:p>
  </w:footnote>
  <w:footnote w:type="continuationSeparator" w:id="0">
    <w:p w:rsidR="00302191" w:rsidRDefault="002E5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7A3149" w:rsidP="00356E95">
    <w:pPr>
      <w:pStyle w:val="Nagwek"/>
      <w:jc w:val="right"/>
    </w:pPr>
  </w:p>
  <w:p w:rsidR="00F21B71" w:rsidRDefault="007A3149" w:rsidP="00356E95">
    <w:pPr>
      <w:pStyle w:val="Nagwek"/>
      <w:jc w:val="right"/>
    </w:pPr>
  </w:p>
  <w:p w:rsidR="00BC024C" w:rsidRDefault="00123FF5" w:rsidP="00F21B71">
    <w:pPr>
      <w:pStyle w:val="Nagwek"/>
      <w:jc w:val="right"/>
    </w:pPr>
    <w:bookmarkStart w:id="1" w:name="ezdDataPodpisu"/>
    <w:r>
      <w:t>Warszawa, 22 lutego</w:t>
    </w:r>
    <w:r w:rsidR="002E5578">
      <w:t xml:space="preserve"> 202</w:t>
    </w:r>
    <w:bookmarkEnd w:id="1"/>
    <w:r>
      <w:t>1</w:t>
    </w:r>
    <w:r w:rsidR="00121815">
      <w:t xml:space="preserve"> r.</w:t>
    </w:r>
  </w:p>
  <w:p w:rsidR="00F21B71" w:rsidRDefault="002E5578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2E5578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2E557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2E5578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7A3149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2E5578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995263" w:rsidRDefault="007A3149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995263" w:rsidRPr="00F21B71" w:rsidRDefault="00121815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121815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>DAIP.WOKRM.0102.19.1.2021</w:t>
                          </w:r>
                        </w:p>
                        <w:p w:rsidR="001D612B" w:rsidRPr="00F21B71" w:rsidRDefault="007A3149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7A3149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" strokecolor="white [3212]">
              <v:textbox style="mso-fit-shape-to-text:t">
                <w:txbxContent>
                  <w:p w:rsidR="006843DC" w:rsidRDefault="002E557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2E557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12181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2E5578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995263" w:rsidRDefault="00121815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995263" w:rsidRPr="00F21B71" w:rsidRDefault="00121815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121815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DAIP.WOKRM.0102.19.1.2021</w:t>
                    </w:r>
                  </w:p>
                  <w:p w:rsidR="001D612B" w:rsidRPr="00F21B71" w:rsidRDefault="00121815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121815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C1E"/>
    <w:multiLevelType w:val="hybridMultilevel"/>
    <w:tmpl w:val="1C52F71A"/>
    <w:lvl w:ilvl="0" w:tplc="9050D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CC0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EF3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2824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6A75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804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26DC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F8AA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6489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C950AF2E"/>
    <w:lvl w:ilvl="0" w:tplc="CD0A77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976C50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A90A44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EEA68A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2CACF3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9A2880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B4EB45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A60243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7D8758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272FA"/>
    <w:multiLevelType w:val="hybridMultilevel"/>
    <w:tmpl w:val="0DA2648A"/>
    <w:lvl w:ilvl="0" w:tplc="F42E41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68ABD66">
      <w:start w:val="1"/>
      <w:numFmt w:val="lowerLetter"/>
      <w:lvlText w:val="%2."/>
      <w:lvlJc w:val="left"/>
      <w:pPr>
        <w:ind w:left="1080" w:hanging="360"/>
      </w:pPr>
    </w:lvl>
    <w:lvl w:ilvl="2" w:tplc="931411E8">
      <w:start w:val="1"/>
      <w:numFmt w:val="lowerRoman"/>
      <w:lvlText w:val="%3."/>
      <w:lvlJc w:val="right"/>
      <w:pPr>
        <w:ind w:left="1800" w:hanging="180"/>
      </w:pPr>
    </w:lvl>
    <w:lvl w:ilvl="3" w:tplc="73DAEEB8">
      <w:start w:val="1"/>
      <w:numFmt w:val="decimal"/>
      <w:lvlText w:val="%4."/>
      <w:lvlJc w:val="left"/>
      <w:pPr>
        <w:ind w:left="2520" w:hanging="360"/>
      </w:pPr>
    </w:lvl>
    <w:lvl w:ilvl="4" w:tplc="C428AB52">
      <w:start w:val="1"/>
      <w:numFmt w:val="lowerLetter"/>
      <w:lvlText w:val="%5."/>
      <w:lvlJc w:val="left"/>
      <w:pPr>
        <w:ind w:left="3240" w:hanging="360"/>
      </w:pPr>
    </w:lvl>
    <w:lvl w:ilvl="5" w:tplc="1EC25FB4">
      <w:start w:val="1"/>
      <w:numFmt w:val="lowerRoman"/>
      <w:lvlText w:val="%6."/>
      <w:lvlJc w:val="right"/>
      <w:pPr>
        <w:ind w:left="3960" w:hanging="180"/>
      </w:pPr>
    </w:lvl>
    <w:lvl w:ilvl="6" w:tplc="ED5C63B4">
      <w:start w:val="1"/>
      <w:numFmt w:val="decimal"/>
      <w:lvlText w:val="%7."/>
      <w:lvlJc w:val="left"/>
      <w:pPr>
        <w:ind w:left="4680" w:hanging="360"/>
      </w:pPr>
    </w:lvl>
    <w:lvl w:ilvl="7" w:tplc="6D364818">
      <w:start w:val="1"/>
      <w:numFmt w:val="lowerLetter"/>
      <w:lvlText w:val="%8."/>
      <w:lvlJc w:val="left"/>
      <w:pPr>
        <w:ind w:left="5400" w:hanging="360"/>
      </w:pPr>
    </w:lvl>
    <w:lvl w:ilvl="8" w:tplc="2D80CD1A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8499A"/>
    <w:multiLevelType w:val="hybridMultilevel"/>
    <w:tmpl w:val="08DC3326"/>
    <w:lvl w:ilvl="0" w:tplc="5008AE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7B8E7582">
      <w:start w:val="1"/>
      <w:numFmt w:val="lowerLetter"/>
      <w:lvlText w:val="%2."/>
      <w:lvlJc w:val="left"/>
      <w:pPr>
        <w:ind w:left="1080" w:hanging="360"/>
      </w:pPr>
    </w:lvl>
    <w:lvl w:ilvl="2" w:tplc="5A3E993C">
      <w:start w:val="1"/>
      <w:numFmt w:val="lowerRoman"/>
      <w:lvlText w:val="%3."/>
      <w:lvlJc w:val="right"/>
      <w:pPr>
        <w:ind w:left="1800" w:hanging="180"/>
      </w:pPr>
    </w:lvl>
    <w:lvl w:ilvl="3" w:tplc="115C36E8">
      <w:start w:val="1"/>
      <w:numFmt w:val="decimal"/>
      <w:lvlText w:val="%4."/>
      <w:lvlJc w:val="left"/>
      <w:pPr>
        <w:ind w:left="2520" w:hanging="360"/>
      </w:pPr>
    </w:lvl>
    <w:lvl w:ilvl="4" w:tplc="AD4CDF9C">
      <w:start w:val="1"/>
      <w:numFmt w:val="lowerLetter"/>
      <w:lvlText w:val="%5."/>
      <w:lvlJc w:val="left"/>
      <w:pPr>
        <w:ind w:left="3240" w:hanging="360"/>
      </w:pPr>
    </w:lvl>
    <w:lvl w:ilvl="5" w:tplc="E0A0EFC0">
      <w:start w:val="1"/>
      <w:numFmt w:val="lowerRoman"/>
      <w:lvlText w:val="%6."/>
      <w:lvlJc w:val="right"/>
      <w:pPr>
        <w:ind w:left="3960" w:hanging="180"/>
      </w:pPr>
    </w:lvl>
    <w:lvl w:ilvl="6" w:tplc="3B3A9D8C">
      <w:start w:val="1"/>
      <w:numFmt w:val="decimal"/>
      <w:lvlText w:val="%7."/>
      <w:lvlJc w:val="left"/>
      <w:pPr>
        <w:ind w:left="4680" w:hanging="360"/>
      </w:pPr>
    </w:lvl>
    <w:lvl w:ilvl="7" w:tplc="86B65F62">
      <w:start w:val="1"/>
      <w:numFmt w:val="lowerLetter"/>
      <w:lvlText w:val="%8."/>
      <w:lvlJc w:val="left"/>
      <w:pPr>
        <w:ind w:left="5400" w:hanging="360"/>
      </w:pPr>
    </w:lvl>
    <w:lvl w:ilvl="8" w:tplc="D1540EDA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6D287E"/>
    <w:multiLevelType w:val="hybridMultilevel"/>
    <w:tmpl w:val="228CB7A0"/>
    <w:lvl w:ilvl="0" w:tplc="CC428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C223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93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344D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6AF8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CE2C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C0BB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AD1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C286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944C9"/>
    <w:multiLevelType w:val="hybridMultilevel"/>
    <w:tmpl w:val="1332DA66"/>
    <w:lvl w:ilvl="0" w:tplc="0B1ED0FE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3EF81D26" w:tentative="1">
      <w:start w:val="1"/>
      <w:numFmt w:val="lowerLetter"/>
      <w:lvlText w:val="%2."/>
      <w:lvlJc w:val="left"/>
      <w:pPr>
        <w:ind w:left="-54" w:hanging="360"/>
      </w:pPr>
    </w:lvl>
    <w:lvl w:ilvl="2" w:tplc="975C4B6C" w:tentative="1">
      <w:start w:val="1"/>
      <w:numFmt w:val="lowerRoman"/>
      <w:lvlText w:val="%3."/>
      <w:lvlJc w:val="right"/>
      <w:pPr>
        <w:ind w:left="666" w:hanging="180"/>
      </w:pPr>
    </w:lvl>
    <w:lvl w:ilvl="3" w:tplc="02409BD2" w:tentative="1">
      <w:start w:val="1"/>
      <w:numFmt w:val="decimal"/>
      <w:lvlText w:val="%4."/>
      <w:lvlJc w:val="left"/>
      <w:pPr>
        <w:ind w:left="1386" w:hanging="360"/>
      </w:pPr>
    </w:lvl>
    <w:lvl w:ilvl="4" w:tplc="5A6A2D60" w:tentative="1">
      <w:start w:val="1"/>
      <w:numFmt w:val="lowerLetter"/>
      <w:lvlText w:val="%5."/>
      <w:lvlJc w:val="left"/>
      <w:pPr>
        <w:ind w:left="2106" w:hanging="360"/>
      </w:pPr>
    </w:lvl>
    <w:lvl w:ilvl="5" w:tplc="3F6EAEF6" w:tentative="1">
      <w:start w:val="1"/>
      <w:numFmt w:val="lowerRoman"/>
      <w:lvlText w:val="%6."/>
      <w:lvlJc w:val="right"/>
      <w:pPr>
        <w:ind w:left="2826" w:hanging="180"/>
      </w:pPr>
    </w:lvl>
    <w:lvl w:ilvl="6" w:tplc="C7188254" w:tentative="1">
      <w:start w:val="1"/>
      <w:numFmt w:val="decimal"/>
      <w:lvlText w:val="%7."/>
      <w:lvlJc w:val="left"/>
      <w:pPr>
        <w:ind w:left="3546" w:hanging="360"/>
      </w:pPr>
    </w:lvl>
    <w:lvl w:ilvl="7" w:tplc="5D7848EC" w:tentative="1">
      <w:start w:val="1"/>
      <w:numFmt w:val="lowerLetter"/>
      <w:lvlText w:val="%8."/>
      <w:lvlJc w:val="left"/>
      <w:pPr>
        <w:ind w:left="4266" w:hanging="360"/>
      </w:pPr>
    </w:lvl>
    <w:lvl w:ilvl="8" w:tplc="E8F45824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F5"/>
    <w:rsid w:val="00047C6A"/>
    <w:rsid w:val="000D2A48"/>
    <w:rsid w:val="00121815"/>
    <w:rsid w:val="00123FF5"/>
    <w:rsid w:val="002E5578"/>
    <w:rsid w:val="00302191"/>
    <w:rsid w:val="003B322B"/>
    <w:rsid w:val="004B7434"/>
    <w:rsid w:val="007A3149"/>
    <w:rsid w:val="00BD1C59"/>
    <w:rsid w:val="00DC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26B4DCC8-6D24-4DD8-AD37-70A802000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47C6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970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9</cp:revision>
  <cp:lastPrinted>2018-05-09T10:02:00Z</cp:lastPrinted>
  <dcterms:created xsi:type="dcterms:W3CDTF">2020-10-28T08:51:00Z</dcterms:created>
  <dcterms:modified xsi:type="dcterms:W3CDTF">2021-02-22T13:52:00Z</dcterms:modified>
</cp:coreProperties>
</file>